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D310B" w14:textId="2CF2E403" w:rsidR="003F5DAE" w:rsidRPr="001041C1" w:rsidRDefault="003F5DAE" w:rsidP="00B67BF5">
      <w:pPr>
        <w:jc w:val="center"/>
        <w:rPr>
          <w:iCs/>
          <w:szCs w:val="28"/>
          <w:u w:val="wave"/>
        </w:rPr>
      </w:pPr>
      <w:r w:rsidRPr="001041C1">
        <w:rPr>
          <w:iCs/>
          <w:szCs w:val="28"/>
        </w:rPr>
        <w:t xml:space="preserve">The items listed below supplement the supplies provided by the school and help students to be prepared for the projects and activities planned for the school year.  This list will give you a head start on your back-to-school shopping. </w:t>
      </w:r>
      <w:r w:rsidRPr="00D63134">
        <w:rPr>
          <w:b/>
          <w:bCs/>
          <w:iCs/>
          <w:szCs w:val="28"/>
          <w:u w:val="wave"/>
        </w:rPr>
        <w:t>Please label ALL items with the student’s name</w:t>
      </w:r>
      <w:r w:rsidR="00082306" w:rsidRPr="00D63134">
        <w:rPr>
          <w:b/>
          <w:bCs/>
          <w:iCs/>
          <w:szCs w:val="28"/>
          <w:u w:val="wave"/>
        </w:rPr>
        <w:t xml:space="preserve">, unwrap </w:t>
      </w:r>
      <w:r w:rsidR="005E21B4" w:rsidRPr="00D63134">
        <w:rPr>
          <w:b/>
          <w:bCs/>
          <w:iCs/>
          <w:szCs w:val="28"/>
          <w:u w:val="wave"/>
        </w:rPr>
        <w:t>materials, and place in pencil bags before the first day of school</w:t>
      </w:r>
      <w:r w:rsidR="003F723C">
        <w:rPr>
          <w:iCs/>
          <w:szCs w:val="28"/>
          <w:u w:val="wave"/>
        </w:rPr>
        <w:t xml:space="preserve"> </w:t>
      </w:r>
      <w:r w:rsidR="003F723C" w:rsidRPr="003F723C">
        <w:rPr>
          <mc:AlternateContent>
            <mc:Choice Requires="w16se"/>
            <mc:Fallback>
              <w:rFonts w:ascii="Segoe UI Emoji" w:eastAsia="Segoe UI Emoji" w:hAnsi="Segoe UI Emoji" w:cs="Segoe UI Emoji"/>
            </mc:Fallback>
          </mc:AlternateContent>
          <w:iCs/>
          <w:szCs w:val="28"/>
          <w:u w:val="wave"/>
        </w:rPr>
        <mc:AlternateContent>
          <mc:Choice Requires="w16se">
            <w16se:symEx w16se:font="Segoe UI Emoji" w16se:char="1F60A"/>
          </mc:Choice>
          <mc:Fallback>
            <w:t>😊</w:t>
          </mc:Fallback>
        </mc:AlternateContent>
      </w:r>
    </w:p>
    <w:p w14:paraId="7ABF67A8" w14:textId="10DE647B" w:rsidR="003F5DAE" w:rsidRPr="001041C1" w:rsidRDefault="003F5DAE" w:rsidP="003F5DAE">
      <w:pPr>
        <w:rPr>
          <w:iCs/>
          <w:sz w:val="36"/>
          <w:szCs w:val="36"/>
        </w:rPr>
      </w:pPr>
    </w:p>
    <w:p w14:paraId="1BF8911E" w14:textId="7A34502C" w:rsidR="003F5DAE" w:rsidRPr="001041C1" w:rsidRDefault="003F5DAE" w:rsidP="003F5DAE">
      <w:pPr>
        <w:rPr>
          <w:iCs/>
          <w:sz w:val="36"/>
          <w:szCs w:val="36"/>
        </w:rPr>
      </w:pPr>
    </w:p>
    <w:p w14:paraId="29E3F3C2" w14:textId="20B52EBE" w:rsidR="003F5DAE" w:rsidRPr="001041C1" w:rsidRDefault="003F5DAE" w:rsidP="003F5DAE">
      <w:pPr>
        <w:rPr>
          <w:b/>
          <w:bCs/>
          <w:iCs/>
          <w:sz w:val="36"/>
          <w:szCs w:val="36"/>
          <w:u w:val="single"/>
        </w:rPr>
      </w:pPr>
      <w:r w:rsidRPr="001041C1">
        <w:rPr>
          <w:b/>
          <w:bCs/>
          <w:iCs/>
          <w:sz w:val="36"/>
          <w:szCs w:val="36"/>
          <w:u w:val="single"/>
        </w:rPr>
        <w:t>Buckingham Grade 3: Supply List</w:t>
      </w:r>
    </w:p>
    <w:p w14:paraId="290B145F" w14:textId="2F5FF968" w:rsidR="003F5DAE" w:rsidRPr="001041C1" w:rsidRDefault="003F5DAE" w:rsidP="003F5DAE">
      <w:pPr>
        <w:rPr>
          <w:iCs/>
          <w:sz w:val="36"/>
          <w:szCs w:val="36"/>
          <w:u w:val="single"/>
        </w:rPr>
      </w:pPr>
    </w:p>
    <w:p w14:paraId="29195183" w14:textId="2B5CF613" w:rsidR="003F5DAE" w:rsidRPr="001041C1" w:rsidRDefault="0006146E" w:rsidP="003F5DAE">
      <w:pPr>
        <w:numPr>
          <w:ilvl w:val="1"/>
          <w:numId w:val="1"/>
        </w:numPr>
        <w:ind w:right="720"/>
        <w:rPr>
          <w:iCs/>
          <w:sz w:val="36"/>
          <w:szCs w:val="36"/>
        </w:rPr>
      </w:pPr>
      <w:r>
        <w:rPr>
          <w:iCs/>
          <w:sz w:val="36"/>
          <w:szCs w:val="36"/>
        </w:rPr>
        <w:t>1</w:t>
      </w:r>
      <w:r w:rsidR="003F5DAE" w:rsidRPr="001041C1">
        <w:rPr>
          <w:iCs/>
          <w:sz w:val="36"/>
          <w:szCs w:val="36"/>
        </w:rPr>
        <w:t xml:space="preserve"> hardcover </w:t>
      </w:r>
      <w:r w:rsidR="003F5DAE" w:rsidRPr="001041C1">
        <w:rPr>
          <w:b/>
          <w:iCs/>
          <w:sz w:val="36"/>
          <w:szCs w:val="36"/>
          <w:u w:val="wave"/>
        </w:rPr>
        <w:t>marble</w:t>
      </w:r>
      <w:r w:rsidR="003F5DAE" w:rsidRPr="001041C1">
        <w:rPr>
          <w:iCs/>
          <w:sz w:val="36"/>
          <w:szCs w:val="36"/>
        </w:rPr>
        <w:t xml:space="preserve"> composition book </w:t>
      </w:r>
    </w:p>
    <w:p w14:paraId="4B58CFA1" w14:textId="79AD9F4D" w:rsidR="003F5DAE" w:rsidRPr="001041C1" w:rsidRDefault="003F5DAE" w:rsidP="003F5DAE">
      <w:pPr>
        <w:numPr>
          <w:ilvl w:val="1"/>
          <w:numId w:val="1"/>
        </w:numPr>
        <w:ind w:right="720"/>
        <w:jc w:val="both"/>
        <w:rPr>
          <w:sz w:val="36"/>
          <w:szCs w:val="36"/>
        </w:rPr>
      </w:pPr>
      <w:r w:rsidRPr="001041C1">
        <w:rPr>
          <w:iCs/>
          <w:sz w:val="36"/>
          <w:szCs w:val="36"/>
        </w:rPr>
        <w:t xml:space="preserve">5 </w:t>
      </w:r>
      <w:r w:rsidRPr="001041C1">
        <w:rPr>
          <w:iCs/>
          <w:sz w:val="36"/>
          <w:szCs w:val="36"/>
          <w:u w:val="wave"/>
        </w:rPr>
        <w:t>vinyl</w:t>
      </w:r>
      <w:r w:rsidRPr="001041C1">
        <w:rPr>
          <w:iCs/>
          <w:sz w:val="36"/>
          <w:szCs w:val="36"/>
        </w:rPr>
        <w:t xml:space="preserve"> pocket folders</w:t>
      </w:r>
      <w:r w:rsidRPr="001041C1">
        <w:rPr>
          <w:color w:val="1F497D"/>
          <w:sz w:val="36"/>
          <w:szCs w:val="36"/>
        </w:rPr>
        <w:t xml:space="preserve"> - </w:t>
      </w:r>
      <w:r w:rsidRPr="001041C1">
        <w:rPr>
          <w:sz w:val="36"/>
          <w:szCs w:val="36"/>
        </w:rPr>
        <w:t>red, blue, green, yellow, purple</w:t>
      </w:r>
    </w:p>
    <w:p w14:paraId="29222071" w14:textId="56C9CBDD" w:rsidR="003F5DAE" w:rsidRPr="001041C1" w:rsidRDefault="00B67BF5" w:rsidP="003F5DAE">
      <w:pPr>
        <w:numPr>
          <w:ilvl w:val="1"/>
          <w:numId w:val="1"/>
        </w:numPr>
        <w:ind w:right="720"/>
        <w:jc w:val="both"/>
        <w:rPr>
          <w:iCs/>
          <w:sz w:val="36"/>
          <w:szCs w:val="36"/>
        </w:rPr>
      </w:pPr>
      <w:r w:rsidRPr="001041C1">
        <w:rPr>
          <w:noProof/>
          <w:szCs w:val="28"/>
        </w:rPr>
        <w:drawing>
          <wp:anchor distT="0" distB="0" distL="114300" distR="114300" simplePos="0" relativeHeight="251663360" behindDoc="0" locked="0" layoutInCell="1" allowOverlap="1" wp14:anchorId="30F610B7" wp14:editId="0DB7B134">
            <wp:simplePos x="0" y="0"/>
            <wp:positionH relativeFrom="column">
              <wp:posOffset>5429250</wp:posOffset>
            </wp:positionH>
            <wp:positionV relativeFrom="paragraph">
              <wp:posOffset>113030</wp:posOffset>
            </wp:positionV>
            <wp:extent cx="1544352" cy="1339850"/>
            <wp:effectExtent l="0" t="0" r="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4352" cy="1339850"/>
                    </a:xfrm>
                    <a:prstGeom prst="rect">
                      <a:avLst/>
                    </a:prstGeom>
                  </pic:spPr>
                </pic:pic>
              </a:graphicData>
            </a:graphic>
            <wp14:sizeRelH relativeFrom="margin">
              <wp14:pctWidth>0</wp14:pctWidth>
            </wp14:sizeRelH>
            <wp14:sizeRelV relativeFrom="margin">
              <wp14:pctHeight>0</wp14:pctHeight>
            </wp14:sizeRelV>
          </wp:anchor>
        </w:drawing>
      </w:r>
      <w:r w:rsidR="00105894" w:rsidRPr="001041C1">
        <w:rPr>
          <w:iCs/>
          <w:sz w:val="36"/>
          <w:szCs w:val="36"/>
        </w:rPr>
        <w:t>1</w:t>
      </w:r>
      <w:r w:rsidR="003F5DAE" w:rsidRPr="001041C1">
        <w:rPr>
          <w:iCs/>
          <w:sz w:val="36"/>
          <w:szCs w:val="36"/>
        </w:rPr>
        <w:t xml:space="preserve"> pack of colored pencils </w:t>
      </w:r>
    </w:p>
    <w:p w14:paraId="1D43576F" w14:textId="64BC107B" w:rsidR="003F5DAE" w:rsidRPr="001041C1" w:rsidRDefault="003F5DAE" w:rsidP="003F5DAE">
      <w:pPr>
        <w:numPr>
          <w:ilvl w:val="1"/>
          <w:numId w:val="1"/>
        </w:numPr>
        <w:ind w:right="720"/>
        <w:jc w:val="both"/>
        <w:rPr>
          <w:iCs/>
          <w:sz w:val="36"/>
          <w:szCs w:val="36"/>
        </w:rPr>
      </w:pPr>
      <w:r w:rsidRPr="001041C1">
        <w:rPr>
          <w:iCs/>
          <w:sz w:val="36"/>
          <w:szCs w:val="36"/>
        </w:rPr>
        <w:t xml:space="preserve">1 pack of </w:t>
      </w:r>
      <w:r w:rsidR="00105894" w:rsidRPr="001041C1">
        <w:rPr>
          <w:iCs/>
          <w:sz w:val="36"/>
          <w:szCs w:val="36"/>
        </w:rPr>
        <w:t>“</w:t>
      </w:r>
      <w:proofErr w:type="spellStart"/>
      <w:r w:rsidR="00105894" w:rsidRPr="001041C1">
        <w:rPr>
          <w:iCs/>
          <w:sz w:val="36"/>
          <w:szCs w:val="36"/>
        </w:rPr>
        <w:t>Papermate</w:t>
      </w:r>
      <w:proofErr w:type="spellEnd"/>
      <w:r w:rsidR="00105894" w:rsidRPr="001041C1">
        <w:rPr>
          <w:iCs/>
          <w:sz w:val="36"/>
          <w:szCs w:val="36"/>
        </w:rPr>
        <w:t xml:space="preserve"> Flair” </w:t>
      </w:r>
      <w:r w:rsidRPr="001041C1">
        <w:rPr>
          <w:iCs/>
          <w:sz w:val="36"/>
          <w:szCs w:val="36"/>
          <w:u w:val="wave"/>
        </w:rPr>
        <w:t>thin</w:t>
      </w:r>
      <w:r w:rsidRPr="001041C1">
        <w:rPr>
          <w:iCs/>
          <w:sz w:val="36"/>
          <w:szCs w:val="36"/>
        </w:rPr>
        <w:t xml:space="preserve"> markers </w:t>
      </w:r>
    </w:p>
    <w:p w14:paraId="6C37DB5D" w14:textId="600EAADA" w:rsidR="003F5DAE" w:rsidRPr="001041C1" w:rsidRDefault="00105894" w:rsidP="003F5DAE">
      <w:pPr>
        <w:numPr>
          <w:ilvl w:val="1"/>
          <w:numId w:val="1"/>
        </w:numPr>
        <w:ind w:right="720"/>
        <w:jc w:val="both"/>
        <w:rPr>
          <w:iCs/>
          <w:sz w:val="36"/>
          <w:szCs w:val="36"/>
        </w:rPr>
      </w:pPr>
      <w:r w:rsidRPr="001041C1">
        <w:rPr>
          <w:iCs/>
          <w:sz w:val="36"/>
          <w:szCs w:val="36"/>
        </w:rPr>
        <w:t>3</w:t>
      </w:r>
      <w:r w:rsidR="003F5DAE" w:rsidRPr="001041C1">
        <w:rPr>
          <w:iCs/>
          <w:sz w:val="36"/>
          <w:szCs w:val="36"/>
        </w:rPr>
        <w:t xml:space="preserve"> </w:t>
      </w:r>
      <w:r w:rsidR="003F5DAE" w:rsidRPr="001041C1">
        <w:rPr>
          <w:iCs/>
          <w:sz w:val="36"/>
          <w:szCs w:val="36"/>
          <w:u w:val="wave"/>
        </w:rPr>
        <w:t>large</w:t>
      </w:r>
      <w:r w:rsidR="003F5DAE" w:rsidRPr="001041C1">
        <w:rPr>
          <w:iCs/>
          <w:sz w:val="36"/>
          <w:szCs w:val="36"/>
        </w:rPr>
        <w:t xml:space="preserve"> glue sticks</w:t>
      </w:r>
    </w:p>
    <w:p w14:paraId="35E768CF" w14:textId="23D0F9B9" w:rsidR="003F5DAE" w:rsidRPr="001041C1" w:rsidRDefault="003F5DAE" w:rsidP="003F5DAE">
      <w:pPr>
        <w:numPr>
          <w:ilvl w:val="1"/>
          <w:numId w:val="1"/>
        </w:numPr>
        <w:ind w:right="720"/>
        <w:jc w:val="both"/>
        <w:rPr>
          <w:iCs/>
          <w:sz w:val="36"/>
          <w:szCs w:val="36"/>
        </w:rPr>
      </w:pPr>
      <w:r w:rsidRPr="001041C1">
        <w:rPr>
          <w:iCs/>
          <w:sz w:val="36"/>
          <w:szCs w:val="36"/>
        </w:rPr>
        <w:t>1 pair of scissors</w:t>
      </w:r>
    </w:p>
    <w:p w14:paraId="09ACA7F1" w14:textId="2DA03749" w:rsidR="003F5DAE" w:rsidRPr="001041C1" w:rsidRDefault="003F5DAE" w:rsidP="003F5DAE">
      <w:pPr>
        <w:numPr>
          <w:ilvl w:val="1"/>
          <w:numId w:val="1"/>
        </w:numPr>
        <w:ind w:right="720"/>
        <w:jc w:val="both"/>
        <w:rPr>
          <w:iCs/>
          <w:sz w:val="36"/>
          <w:szCs w:val="36"/>
        </w:rPr>
      </w:pPr>
      <w:r w:rsidRPr="001041C1">
        <w:rPr>
          <w:iCs/>
          <w:sz w:val="36"/>
          <w:szCs w:val="36"/>
        </w:rPr>
        <w:t xml:space="preserve">2 </w:t>
      </w:r>
      <w:proofErr w:type="gramStart"/>
      <w:r w:rsidRPr="001041C1">
        <w:rPr>
          <w:iCs/>
          <w:sz w:val="36"/>
          <w:szCs w:val="36"/>
          <w:u w:val="wave"/>
        </w:rPr>
        <w:t>large zippered</w:t>
      </w:r>
      <w:proofErr w:type="gramEnd"/>
      <w:r w:rsidRPr="001041C1">
        <w:rPr>
          <w:iCs/>
          <w:sz w:val="36"/>
          <w:szCs w:val="36"/>
        </w:rPr>
        <w:t xml:space="preserve"> pencil bag</w:t>
      </w:r>
      <w:r w:rsidR="00CA34F6" w:rsidRPr="001041C1">
        <w:rPr>
          <w:iCs/>
          <w:sz w:val="36"/>
          <w:szCs w:val="36"/>
        </w:rPr>
        <w:t>s</w:t>
      </w:r>
      <w:r w:rsidRPr="001041C1">
        <w:rPr>
          <w:iCs/>
          <w:sz w:val="36"/>
          <w:szCs w:val="36"/>
        </w:rPr>
        <w:t xml:space="preserve"> for your desk</w:t>
      </w:r>
      <w:r w:rsidRPr="001041C1">
        <w:rPr>
          <w:iCs/>
          <w:sz w:val="36"/>
          <w:szCs w:val="36"/>
        </w:rPr>
        <w:tab/>
      </w:r>
    </w:p>
    <w:p w14:paraId="3FB37AC1" w14:textId="062433A2" w:rsidR="003F5DAE" w:rsidRPr="001041C1" w:rsidRDefault="00105894" w:rsidP="003F5DAE">
      <w:pPr>
        <w:numPr>
          <w:ilvl w:val="1"/>
          <w:numId w:val="1"/>
        </w:numPr>
        <w:ind w:right="720"/>
        <w:jc w:val="both"/>
        <w:rPr>
          <w:iCs/>
          <w:sz w:val="36"/>
          <w:szCs w:val="36"/>
        </w:rPr>
      </w:pPr>
      <w:r w:rsidRPr="001041C1">
        <w:rPr>
          <w:iCs/>
          <w:sz w:val="36"/>
          <w:szCs w:val="36"/>
        </w:rPr>
        <w:t>4</w:t>
      </w:r>
      <w:r w:rsidR="003F5DAE" w:rsidRPr="001041C1">
        <w:rPr>
          <w:iCs/>
          <w:sz w:val="36"/>
          <w:szCs w:val="36"/>
        </w:rPr>
        <w:t xml:space="preserve"> Dry Erase </w:t>
      </w:r>
      <w:r w:rsidR="00CA34F6" w:rsidRPr="001041C1">
        <w:rPr>
          <w:iCs/>
          <w:sz w:val="36"/>
          <w:szCs w:val="36"/>
        </w:rPr>
        <w:t xml:space="preserve">(Expo) </w:t>
      </w:r>
      <w:r w:rsidR="003F5DAE" w:rsidRPr="001041C1">
        <w:rPr>
          <w:iCs/>
          <w:sz w:val="36"/>
          <w:szCs w:val="36"/>
        </w:rPr>
        <w:t>markers</w:t>
      </w:r>
      <w:r w:rsidR="00CA34F6" w:rsidRPr="001041C1">
        <w:rPr>
          <w:iCs/>
          <w:sz w:val="36"/>
          <w:szCs w:val="36"/>
        </w:rPr>
        <w:t xml:space="preserve"> – labeled with name </w:t>
      </w:r>
    </w:p>
    <w:p w14:paraId="63790C69" w14:textId="4A2F38C5" w:rsidR="003F5DAE" w:rsidRPr="001041C1" w:rsidRDefault="00105894" w:rsidP="003F5DAE">
      <w:pPr>
        <w:numPr>
          <w:ilvl w:val="1"/>
          <w:numId w:val="1"/>
        </w:numPr>
        <w:ind w:right="720"/>
        <w:jc w:val="both"/>
        <w:rPr>
          <w:iCs/>
          <w:sz w:val="36"/>
          <w:szCs w:val="36"/>
        </w:rPr>
      </w:pPr>
      <w:r w:rsidRPr="001041C1">
        <w:rPr>
          <w:iCs/>
          <w:sz w:val="36"/>
          <w:szCs w:val="36"/>
        </w:rPr>
        <w:t>Dry Eraser or sock/glove to use as a white board eraser</w:t>
      </w:r>
    </w:p>
    <w:p w14:paraId="35DE113B" w14:textId="01BFCDED" w:rsidR="003F5DAE" w:rsidRPr="001041C1" w:rsidRDefault="00105894" w:rsidP="003F5DAE">
      <w:pPr>
        <w:numPr>
          <w:ilvl w:val="1"/>
          <w:numId w:val="1"/>
        </w:numPr>
        <w:ind w:right="720"/>
        <w:jc w:val="both"/>
        <w:rPr>
          <w:iCs/>
          <w:sz w:val="36"/>
          <w:szCs w:val="36"/>
        </w:rPr>
      </w:pPr>
      <w:r w:rsidRPr="001041C1">
        <w:rPr>
          <w:iCs/>
          <w:sz w:val="36"/>
          <w:szCs w:val="36"/>
        </w:rPr>
        <w:t>1 dozen</w:t>
      </w:r>
      <w:r w:rsidR="003F5DAE" w:rsidRPr="001041C1">
        <w:rPr>
          <w:iCs/>
          <w:sz w:val="36"/>
          <w:szCs w:val="36"/>
        </w:rPr>
        <w:t xml:space="preserve"> </w:t>
      </w:r>
      <w:r w:rsidR="003F5DAE" w:rsidRPr="001041C1">
        <w:rPr>
          <w:iCs/>
          <w:sz w:val="36"/>
          <w:szCs w:val="36"/>
          <w:u w:val="single"/>
        </w:rPr>
        <w:t>sharpened</w:t>
      </w:r>
      <w:r w:rsidR="003F5DAE" w:rsidRPr="001041C1">
        <w:rPr>
          <w:iCs/>
          <w:sz w:val="36"/>
          <w:szCs w:val="36"/>
        </w:rPr>
        <w:t xml:space="preserve"> pencils</w:t>
      </w:r>
      <w:r w:rsidRPr="001041C1">
        <w:rPr>
          <w:iCs/>
          <w:sz w:val="36"/>
          <w:szCs w:val="36"/>
        </w:rPr>
        <w:t xml:space="preserve"> with your initials on each</w:t>
      </w:r>
    </w:p>
    <w:p w14:paraId="2347CC4B" w14:textId="6D0B17D9" w:rsidR="003F5DAE" w:rsidRPr="001041C1" w:rsidRDefault="0084088A" w:rsidP="003F5DAE">
      <w:pPr>
        <w:numPr>
          <w:ilvl w:val="1"/>
          <w:numId w:val="1"/>
        </w:numPr>
        <w:ind w:right="720"/>
        <w:jc w:val="both"/>
        <w:rPr>
          <w:iCs/>
          <w:sz w:val="36"/>
          <w:szCs w:val="36"/>
        </w:rPr>
      </w:pPr>
      <w:r w:rsidRPr="001041C1">
        <w:rPr>
          <w:iCs/>
          <w:sz w:val="36"/>
          <w:szCs w:val="36"/>
        </w:rPr>
        <w:t>1</w:t>
      </w:r>
      <w:r w:rsidR="003F5DAE" w:rsidRPr="001041C1">
        <w:rPr>
          <w:iCs/>
          <w:sz w:val="36"/>
          <w:szCs w:val="36"/>
        </w:rPr>
        <w:t xml:space="preserve"> small </w:t>
      </w:r>
      <w:r w:rsidR="003F5DAE" w:rsidRPr="001041C1">
        <w:rPr>
          <w:b/>
          <w:iCs/>
          <w:sz w:val="36"/>
          <w:szCs w:val="36"/>
          <w:u w:val="wave"/>
        </w:rPr>
        <w:t>Staedtler</w:t>
      </w:r>
      <w:r w:rsidR="003F5DAE" w:rsidRPr="001041C1">
        <w:rPr>
          <w:iCs/>
          <w:sz w:val="36"/>
          <w:szCs w:val="36"/>
          <w:u w:val="wave"/>
        </w:rPr>
        <w:t xml:space="preserve"> </w:t>
      </w:r>
      <w:r w:rsidR="003F5DAE" w:rsidRPr="001041C1">
        <w:rPr>
          <w:iCs/>
          <w:sz w:val="36"/>
          <w:szCs w:val="36"/>
        </w:rPr>
        <w:t>sharpener</w:t>
      </w:r>
      <w:r w:rsidR="00CA34F6" w:rsidRPr="001041C1">
        <w:rPr>
          <w:iCs/>
          <w:sz w:val="36"/>
          <w:szCs w:val="36"/>
        </w:rPr>
        <w:t xml:space="preserve">– labeled with name </w:t>
      </w:r>
    </w:p>
    <w:p w14:paraId="14751425" w14:textId="733FB15A" w:rsidR="003F5DAE" w:rsidRPr="001041C1" w:rsidRDefault="003F5DAE" w:rsidP="003F5DAE">
      <w:pPr>
        <w:numPr>
          <w:ilvl w:val="1"/>
          <w:numId w:val="1"/>
        </w:numPr>
        <w:ind w:right="720"/>
        <w:jc w:val="both"/>
        <w:rPr>
          <w:iCs/>
          <w:sz w:val="36"/>
          <w:szCs w:val="36"/>
        </w:rPr>
      </w:pPr>
      <w:r w:rsidRPr="001041C1">
        <w:rPr>
          <w:iCs/>
          <w:sz w:val="36"/>
          <w:szCs w:val="36"/>
        </w:rPr>
        <w:t xml:space="preserve">1 pair of </w:t>
      </w:r>
      <w:r w:rsidR="00AA64B1" w:rsidRPr="00AA64B1">
        <w:rPr>
          <w:b/>
          <w:bCs/>
          <w:iCs/>
          <w:sz w:val="36"/>
          <w:szCs w:val="36"/>
          <w:u w:val="single"/>
        </w:rPr>
        <w:t>small</w:t>
      </w:r>
      <w:r w:rsidR="00AA64B1">
        <w:rPr>
          <w:iCs/>
          <w:sz w:val="36"/>
          <w:szCs w:val="36"/>
        </w:rPr>
        <w:t xml:space="preserve"> </w:t>
      </w:r>
      <w:r w:rsidRPr="001041C1">
        <w:rPr>
          <w:iCs/>
          <w:sz w:val="36"/>
          <w:szCs w:val="36"/>
        </w:rPr>
        <w:t xml:space="preserve">headphones </w:t>
      </w:r>
      <w:r w:rsidR="00CA34F6" w:rsidRPr="001041C1">
        <w:rPr>
          <w:iCs/>
          <w:sz w:val="36"/>
          <w:szCs w:val="36"/>
        </w:rPr>
        <w:t xml:space="preserve">in a plastic Ziploc </w:t>
      </w:r>
      <w:r w:rsidRPr="001041C1">
        <w:rPr>
          <w:iCs/>
          <w:sz w:val="36"/>
          <w:szCs w:val="36"/>
        </w:rPr>
        <w:t xml:space="preserve">bag with first and last name labeled on </w:t>
      </w:r>
      <w:proofErr w:type="gramStart"/>
      <w:r w:rsidRPr="001041C1">
        <w:rPr>
          <w:iCs/>
          <w:sz w:val="36"/>
          <w:szCs w:val="36"/>
        </w:rPr>
        <w:t>bag</w:t>
      </w:r>
      <w:proofErr w:type="gramEnd"/>
      <w:r w:rsidRPr="001041C1">
        <w:rPr>
          <w:iCs/>
          <w:sz w:val="36"/>
          <w:szCs w:val="36"/>
        </w:rPr>
        <w:t xml:space="preserve"> </w:t>
      </w:r>
      <w:r w:rsidRPr="001041C1">
        <w:rPr>
          <w:iCs/>
          <w:sz w:val="36"/>
          <w:szCs w:val="36"/>
        </w:rPr>
        <w:tab/>
      </w:r>
    </w:p>
    <w:p w14:paraId="6A927A13" w14:textId="1FB6D02B" w:rsidR="003F5DAE" w:rsidRPr="001041C1" w:rsidRDefault="00144D2F" w:rsidP="003F5DAE">
      <w:pPr>
        <w:numPr>
          <w:ilvl w:val="1"/>
          <w:numId w:val="1"/>
        </w:numPr>
        <w:ind w:right="720"/>
        <w:jc w:val="both"/>
        <w:rPr>
          <w:iCs/>
          <w:sz w:val="36"/>
          <w:szCs w:val="36"/>
        </w:rPr>
      </w:pPr>
      <w:r>
        <w:rPr>
          <w:iCs/>
          <w:sz w:val="36"/>
          <w:szCs w:val="36"/>
        </w:rPr>
        <w:t>2</w:t>
      </w:r>
      <w:r w:rsidR="003F5DAE" w:rsidRPr="001041C1">
        <w:rPr>
          <w:iCs/>
          <w:sz w:val="36"/>
          <w:szCs w:val="36"/>
        </w:rPr>
        <w:t xml:space="preserve"> box</w:t>
      </w:r>
      <w:r>
        <w:rPr>
          <w:iCs/>
          <w:sz w:val="36"/>
          <w:szCs w:val="36"/>
        </w:rPr>
        <w:t>es</w:t>
      </w:r>
      <w:r w:rsidR="003F5DAE" w:rsidRPr="001041C1">
        <w:rPr>
          <w:iCs/>
          <w:sz w:val="36"/>
          <w:szCs w:val="36"/>
        </w:rPr>
        <w:t xml:space="preserve"> of tissues</w:t>
      </w:r>
    </w:p>
    <w:p w14:paraId="5DF6ABA1" w14:textId="729FEBC7" w:rsidR="00105894" w:rsidRDefault="00105894" w:rsidP="00105894">
      <w:pPr>
        <w:numPr>
          <w:ilvl w:val="1"/>
          <w:numId w:val="1"/>
        </w:numPr>
        <w:ind w:right="720"/>
        <w:jc w:val="both"/>
        <w:rPr>
          <w:iCs/>
          <w:sz w:val="36"/>
          <w:szCs w:val="36"/>
        </w:rPr>
      </w:pPr>
      <w:r w:rsidRPr="001041C1">
        <w:rPr>
          <w:iCs/>
          <w:sz w:val="36"/>
          <w:szCs w:val="36"/>
        </w:rPr>
        <w:t>1</w:t>
      </w:r>
      <w:r w:rsidR="003F5DAE" w:rsidRPr="001041C1">
        <w:rPr>
          <w:iCs/>
          <w:sz w:val="36"/>
          <w:szCs w:val="36"/>
        </w:rPr>
        <w:t xml:space="preserve"> container of antibacterial wipes </w:t>
      </w:r>
    </w:p>
    <w:p w14:paraId="589BFABC" w14:textId="2B201FD3" w:rsidR="00144D2F" w:rsidRPr="001041C1" w:rsidRDefault="00144D2F" w:rsidP="00105894">
      <w:pPr>
        <w:numPr>
          <w:ilvl w:val="1"/>
          <w:numId w:val="1"/>
        </w:numPr>
        <w:ind w:right="720"/>
        <w:jc w:val="both"/>
        <w:rPr>
          <w:iCs/>
          <w:sz w:val="36"/>
          <w:szCs w:val="36"/>
        </w:rPr>
      </w:pPr>
      <w:r>
        <w:rPr>
          <w:iCs/>
          <w:sz w:val="36"/>
          <w:szCs w:val="36"/>
        </w:rPr>
        <w:t xml:space="preserve">1 box </w:t>
      </w:r>
      <w:r w:rsidR="00846595">
        <w:rPr>
          <w:iCs/>
          <w:sz w:val="36"/>
          <w:szCs w:val="36"/>
        </w:rPr>
        <w:t>Z</w:t>
      </w:r>
      <w:r>
        <w:rPr>
          <w:iCs/>
          <w:sz w:val="36"/>
          <w:szCs w:val="36"/>
        </w:rPr>
        <w:t>iploc bags – gallon o</w:t>
      </w:r>
      <w:r w:rsidR="00846595">
        <w:rPr>
          <w:iCs/>
          <w:sz w:val="36"/>
          <w:szCs w:val="36"/>
        </w:rPr>
        <w:t>r quart</w:t>
      </w:r>
    </w:p>
    <w:p w14:paraId="50867613" w14:textId="2F96FD10" w:rsidR="003F5DAE" w:rsidRPr="00A14398" w:rsidRDefault="003F5DAE" w:rsidP="001041C1">
      <w:pPr>
        <w:ind w:right="720"/>
        <w:rPr>
          <w:b/>
          <w:bCs/>
          <w:iCs/>
          <w:sz w:val="16"/>
          <w:szCs w:val="16"/>
        </w:rPr>
      </w:pPr>
    </w:p>
    <w:p w14:paraId="516C8953" w14:textId="779D9BAA" w:rsidR="003F5DAE" w:rsidRPr="001041C1" w:rsidRDefault="003F5DAE" w:rsidP="003F5DAE">
      <w:pPr>
        <w:tabs>
          <w:tab w:val="center" w:pos="3960"/>
        </w:tabs>
        <w:ind w:right="720"/>
        <w:jc w:val="center"/>
        <w:rPr>
          <w:b/>
          <w:bCs/>
          <w:iCs/>
          <w:sz w:val="36"/>
          <w:szCs w:val="36"/>
        </w:rPr>
      </w:pPr>
      <w:r w:rsidRPr="001041C1">
        <w:rPr>
          <w:b/>
          <w:bCs/>
          <w:iCs/>
          <w:sz w:val="36"/>
          <w:szCs w:val="36"/>
        </w:rPr>
        <w:t>We will be having a daily snack break.</w:t>
      </w:r>
    </w:p>
    <w:p w14:paraId="4BDD0780" w14:textId="139D2751" w:rsidR="003F5DAE" w:rsidRPr="001041C1" w:rsidRDefault="003F5DAE" w:rsidP="003F5DAE">
      <w:pPr>
        <w:ind w:right="720"/>
        <w:jc w:val="center"/>
        <w:rPr>
          <w:iCs/>
          <w:sz w:val="36"/>
          <w:szCs w:val="36"/>
        </w:rPr>
      </w:pPr>
      <w:r w:rsidRPr="001041C1">
        <w:rPr>
          <w:b/>
          <w:bCs/>
          <w:iCs/>
          <w:sz w:val="36"/>
          <w:szCs w:val="36"/>
        </w:rPr>
        <w:t xml:space="preserve">Please </w:t>
      </w:r>
      <w:r w:rsidR="00A14398">
        <w:rPr>
          <w:b/>
          <w:bCs/>
          <w:iCs/>
          <w:sz w:val="36"/>
          <w:szCs w:val="36"/>
        </w:rPr>
        <w:t>pack</w:t>
      </w:r>
      <w:r w:rsidRPr="001041C1">
        <w:rPr>
          <w:b/>
          <w:bCs/>
          <w:iCs/>
          <w:sz w:val="36"/>
          <w:szCs w:val="36"/>
        </w:rPr>
        <w:t xml:space="preserve"> a healthy snack and a drink for your child every day</w:t>
      </w:r>
      <w:r w:rsidRPr="001041C1">
        <w:rPr>
          <w:iCs/>
          <w:sz w:val="36"/>
          <w:szCs w:val="36"/>
        </w:rPr>
        <w:t>.</w:t>
      </w:r>
      <w:r w:rsidRPr="001041C1">
        <w:rPr>
          <w:noProof/>
          <w:sz w:val="36"/>
          <w:szCs w:val="36"/>
        </w:rPr>
        <mc:AlternateContent>
          <mc:Choice Requires="wps">
            <w:drawing>
              <wp:anchor distT="0" distB="0" distL="114300" distR="114300" simplePos="0" relativeHeight="251661312" behindDoc="0" locked="0" layoutInCell="1" allowOverlap="1" wp14:anchorId="43FCE0F7" wp14:editId="574F46EF">
                <wp:simplePos x="0" y="0"/>
                <wp:positionH relativeFrom="column">
                  <wp:posOffset>-371475</wp:posOffset>
                </wp:positionH>
                <wp:positionV relativeFrom="paragraph">
                  <wp:posOffset>7242810</wp:posOffset>
                </wp:positionV>
                <wp:extent cx="6257925" cy="0"/>
                <wp:effectExtent l="28575" t="31750" r="28575" b="349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925"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65DA24" id="_x0000_t32" coordsize="21600,21600" o:spt="32" o:oned="t" path="m,l21600,21600e" filled="f">
                <v:path arrowok="t" fillok="f" o:connecttype="none"/>
                <o:lock v:ext="edit" shapetype="t"/>
              </v:shapetype>
              <v:shape id="Straight Arrow Connector 19" o:spid="_x0000_s1026" type="#_x0000_t32" style="position:absolute;margin-left:-29.25pt;margin-top:570.3pt;width:49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d2luQEAAFcDAAAOAAAAZHJzL2Uyb0RvYy54bWysU8Fu2zAMvQ/YPwi6L7YDpN2MOD2k7S7d&#10;FqDdBzCybAuVRYFUYufvJ6lJVmy3YT4IlEg+Pj7S67t5tOKoiQ26RlaLUgrtFLbG9Y38+fL46bM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" strokeweight="4.5pt"/>
            </w:pict>
          </mc:Fallback>
        </mc:AlternateContent>
      </w:r>
      <w:r w:rsidRPr="001041C1">
        <w:rPr>
          <w:noProof/>
          <w:sz w:val="36"/>
          <w:szCs w:val="36"/>
        </w:rPr>
        <mc:AlternateContent>
          <mc:Choice Requires="wps">
            <w:drawing>
              <wp:anchor distT="0" distB="0" distL="114300" distR="114300" simplePos="0" relativeHeight="251660288" behindDoc="0" locked="0" layoutInCell="1" allowOverlap="1" wp14:anchorId="17612B8C" wp14:editId="05D062D8">
                <wp:simplePos x="0" y="0"/>
                <wp:positionH relativeFrom="column">
                  <wp:posOffset>-371475</wp:posOffset>
                </wp:positionH>
                <wp:positionV relativeFrom="paragraph">
                  <wp:posOffset>6680835</wp:posOffset>
                </wp:positionV>
                <wp:extent cx="6257925" cy="0"/>
                <wp:effectExtent l="28575" t="31750" r="28575" b="349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925"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9A22E" id="Straight Arrow Connector 18" o:spid="_x0000_s1026" type="#_x0000_t32" style="position:absolute;margin-left:-29.25pt;margin-top:526.05pt;width:49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d2luQEAAFcDAAAOAAAAZHJzL2Uyb0RvYy54bWysU8Fu2zAMvQ/YPwi6L7YDpN2MOD2k7S7d&#10;FqDdBzCybAuVRYFUYufvJ6lJVmy3YT4IlEg+Pj7S67t5tOKoiQ26RlaLUgrtFLbG9Y38+fL46bM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" strokeweight="4.5pt"/>
            </w:pict>
          </mc:Fallback>
        </mc:AlternateContent>
      </w:r>
      <w:r w:rsidR="00A14398">
        <w:rPr>
          <w:iCs/>
          <w:sz w:val="36"/>
          <w:szCs w:val="36"/>
        </w:rPr>
        <w:t xml:space="preserve"> </w:t>
      </w:r>
      <w:r w:rsidR="00A14398" w:rsidRPr="00A14398">
        <w:rPr>
          <mc:AlternateContent>
            <mc:Choice Requires="w16se"/>
            <mc:Fallback>
              <w:rFonts w:ascii="Segoe UI Emoji" w:eastAsia="Segoe UI Emoji" w:hAnsi="Segoe UI Emoji" w:cs="Segoe UI Emoji"/>
            </mc:Fallback>
          </mc:AlternateContent>
          <w:iCs/>
          <w:sz w:val="36"/>
          <w:szCs w:val="36"/>
        </w:rPr>
        <mc:AlternateContent>
          <mc:Choice Requires="w16se">
            <w16se:symEx w16se:font="Segoe UI Emoji" w16se:char="1F60A"/>
          </mc:Choice>
          <mc:Fallback>
            <w:t>😊</w:t>
          </mc:Fallback>
        </mc:AlternateContent>
      </w:r>
    </w:p>
    <w:p w14:paraId="797584E0" w14:textId="7AFEEB49" w:rsidR="003F5DAE" w:rsidRPr="0028363B" w:rsidRDefault="001041C1" w:rsidP="003F5DAE">
      <w:pPr>
        <w:jc w:val="center"/>
        <w:rPr>
          <w:rFonts w:ascii="Berlin Sans FB Demi" w:hAnsi="Berlin Sans FB Demi"/>
          <w:iCs/>
          <w:szCs w:val="28"/>
        </w:rPr>
      </w:pPr>
      <w:r>
        <w:rPr>
          <w:noProof/>
        </w:rPr>
        <w:drawing>
          <wp:anchor distT="0" distB="0" distL="114300" distR="114300" simplePos="0" relativeHeight="251664384" behindDoc="0" locked="0" layoutInCell="1" allowOverlap="1" wp14:anchorId="41EF5D88" wp14:editId="0B2F4602">
            <wp:simplePos x="0" y="0"/>
            <wp:positionH relativeFrom="margin">
              <wp:posOffset>2540000</wp:posOffset>
            </wp:positionH>
            <wp:positionV relativeFrom="paragraph">
              <wp:posOffset>85725</wp:posOffset>
            </wp:positionV>
            <wp:extent cx="1645560" cy="2054225"/>
            <wp:effectExtent l="0" t="0" r="0" b="0"/>
            <wp:wrapNone/>
            <wp:docPr id="1" name="Picture 1" descr="Free School Supplies Clip Art with No Background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School Supplies Clip Art with No Background - ClipartKey"/>
                    <pic:cNvPicPr>
                      <a:picLocks noChangeAspect="1" noChangeArrowheads="1"/>
                    </pic:cNvPicPr>
                  </pic:nvPicPr>
                  <pic:blipFill>
                    <a:blip r:embed="rId6">
                      <a:extLst>
                        <a:ext uri="{BEBA8EAE-BF5A-486C-A8C5-ECC9F3942E4B}">
                          <a14:imgProps xmlns:a14="http://schemas.microsoft.com/office/drawing/2010/main">
                            <a14:imgLayer r:embed="rId7">
                              <a14:imgEffect>
                                <a14:backgroundRemoval t="6375" b="95618" l="9453" r="89055">
                                  <a14:foregroundMark x1="15423" y1="6375" x2="63682" y2="13546"/>
                                  <a14:foregroundMark x1="53234" y1="46614" x2="64179" y2="60558"/>
                                  <a14:foregroundMark x1="55721" y1="45418" x2="62189" y2="43825"/>
                                  <a14:foregroundMark x1="50746" y1="57371" x2="53731" y2="61753"/>
                                  <a14:foregroundMark x1="78607" y1="42231" x2="84080" y2="50598"/>
                                  <a14:foregroundMark x1="82090" y1="41036" x2="86070" y2="49801"/>
                                  <a14:foregroundMark x1="67164" y1="67729" x2="84577" y2="61355"/>
                                  <a14:foregroundMark x1="67662" y1="76892" x2="80597" y2="74900"/>
                                  <a14:foregroundMark x1="51741" y1="82869" x2="66667" y2="77291"/>
                                  <a14:foregroundMark x1="52736" y1="89641" x2="74627" y2="78884"/>
                                  <a14:foregroundMark x1="50746" y1="92430" x2="50746" y2="95618"/>
                                  <a14:foregroundMark x1="49254" y1="81673" x2="52736" y2="8326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45560" cy="205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777B3D" w14:textId="7A5A731C" w:rsidR="003F5DAE" w:rsidRDefault="003F5DAE" w:rsidP="003F5DAE">
      <w:pPr>
        <w:rPr>
          <w:i/>
          <w:iCs/>
          <w:szCs w:val="28"/>
        </w:rPr>
      </w:pPr>
    </w:p>
    <w:p w14:paraId="7EBFA25B" w14:textId="77777777" w:rsidR="003F5DAE" w:rsidRPr="007C196F" w:rsidRDefault="003F5DAE" w:rsidP="003F5DAE">
      <w:pPr>
        <w:ind w:right="720"/>
        <w:rPr>
          <w:i/>
          <w:iCs/>
          <w:szCs w:val="28"/>
        </w:rPr>
      </w:pPr>
      <w:r>
        <w:rPr>
          <w:noProof/>
          <w:sz w:val="96"/>
          <w:szCs w:val="96"/>
        </w:rPr>
        <mc:AlternateContent>
          <mc:Choice Requires="wps">
            <w:drawing>
              <wp:anchor distT="0" distB="0" distL="114300" distR="114300" simplePos="0" relativeHeight="251659264" behindDoc="0" locked="0" layoutInCell="1" allowOverlap="1" wp14:anchorId="2819D87A" wp14:editId="02927ED1">
                <wp:simplePos x="0" y="0"/>
                <wp:positionH relativeFrom="column">
                  <wp:posOffset>-371475</wp:posOffset>
                </wp:positionH>
                <wp:positionV relativeFrom="paragraph">
                  <wp:posOffset>7242810</wp:posOffset>
                </wp:positionV>
                <wp:extent cx="6257925" cy="0"/>
                <wp:effectExtent l="28575" t="32385" r="28575" b="3429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925"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95941" id="Straight Arrow Connector 11" o:spid="_x0000_s1026" type="#_x0000_t32" style="position:absolute;margin-left:-29.25pt;margin-top:570.3pt;width:49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d2luQEAAFcDAAAOAAAAZHJzL2Uyb0RvYy54bWysU8Fu2zAMvQ/YPwi6L7YDpN2MOD2k7S7d&#10;FqDdBzCybAuVRYFUYufvJ6lJVmy3YT4IlEg+Pj7S67t5tOKoiQ26RlaLUgrtFLbG9Y38+fL46bM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" strokeweight="4.5pt"/>
            </w:pict>
          </mc:Fallback>
        </mc:AlternateContent>
      </w:r>
    </w:p>
    <w:p w14:paraId="18C47D0A" w14:textId="77777777" w:rsidR="006E6A8A" w:rsidRDefault="00295B64"/>
    <w:sectPr w:rsidR="006E6A8A" w:rsidSect="00391CB0">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6384B"/>
    <w:multiLevelType w:val="hybridMultilevel"/>
    <w:tmpl w:val="EDD80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1832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DAE"/>
    <w:rsid w:val="0006146E"/>
    <w:rsid w:val="000777C0"/>
    <w:rsid w:val="00082306"/>
    <w:rsid w:val="001041C1"/>
    <w:rsid w:val="00105894"/>
    <w:rsid w:val="00144D2F"/>
    <w:rsid w:val="00192371"/>
    <w:rsid w:val="00295B64"/>
    <w:rsid w:val="003F5DAE"/>
    <w:rsid w:val="003F723C"/>
    <w:rsid w:val="00511A4A"/>
    <w:rsid w:val="005E21B4"/>
    <w:rsid w:val="0060621B"/>
    <w:rsid w:val="007C7D3F"/>
    <w:rsid w:val="0084088A"/>
    <w:rsid w:val="00846595"/>
    <w:rsid w:val="00933684"/>
    <w:rsid w:val="00991AF7"/>
    <w:rsid w:val="00A14398"/>
    <w:rsid w:val="00AA64B1"/>
    <w:rsid w:val="00B67BF5"/>
    <w:rsid w:val="00C735D3"/>
    <w:rsid w:val="00CA34F6"/>
    <w:rsid w:val="00D63134"/>
    <w:rsid w:val="00DE4D72"/>
    <w:rsid w:val="00E31ECD"/>
    <w:rsid w:val="00F05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A4609"/>
  <w15:chartTrackingRefBased/>
  <w15:docId w15:val="{5BA668F1-530B-4414-B62E-7A06B997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DAE"/>
    <w:pPr>
      <w:spacing w:after="0" w:line="240" w:lineRule="auto"/>
    </w:pPr>
    <w:rPr>
      <w:rFonts w:ascii="Century Gothic" w:hAnsi="Century Gothi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E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CBSD</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WHITON, ELIZABETH</dc:creator>
  <cp:keywords/>
  <dc:description/>
  <cp:lastModifiedBy>PETRIE, JANICE E.</cp:lastModifiedBy>
  <cp:revision>2</cp:revision>
  <cp:lastPrinted>2023-06-13T16:14:00Z</cp:lastPrinted>
  <dcterms:created xsi:type="dcterms:W3CDTF">2023-06-15T12:54:00Z</dcterms:created>
  <dcterms:modified xsi:type="dcterms:W3CDTF">2023-06-15T12:54:00Z</dcterms:modified>
</cp:coreProperties>
</file>